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C2" w:rsidRPr="00D600E4" w:rsidRDefault="00905CC2" w:rsidP="00905CC2">
      <w:pPr>
        <w:spacing w:after="0" w:line="240" w:lineRule="auto"/>
        <w:ind w:left="708"/>
        <w:jc w:val="both"/>
        <w:rPr>
          <w:rFonts w:ascii="Georgia" w:hAnsi="Georgia"/>
          <w:color w:val="595959" w:themeColor="text1" w:themeTint="A6"/>
          <w:sz w:val="20"/>
          <w:u w:val="single"/>
        </w:rPr>
      </w:pPr>
      <w:r w:rsidRPr="007520FD">
        <w:rPr>
          <w:noProof/>
        </w:rPr>
        <w:drawing>
          <wp:anchor distT="0" distB="0" distL="114300" distR="114300" simplePos="0" relativeHeight="251671040" behindDoc="0" locked="0" layoutInCell="1" allowOverlap="1" wp14:anchorId="12B9D883" wp14:editId="7EB3D767">
            <wp:simplePos x="0" y="0"/>
            <wp:positionH relativeFrom="margin">
              <wp:align>left</wp:align>
            </wp:positionH>
            <wp:positionV relativeFrom="paragraph">
              <wp:posOffset>-161554</wp:posOffset>
            </wp:positionV>
            <wp:extent cx="681487" cy="664234"/>
            <wp:effectExtent l="19050" t="76200" r="0" b="97790"/>
            <wp:wrapNone/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S CUADRADO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487" cy="664234"/>
                    </a:xfrm>
                    <a:prstGeom prst="rect">
                      <a:avLst/>
                    </a:prstGeom>
                    <a:scene3d>
                      <a:camera prst="perspectiveHeroicExtremeRightFacing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595959" w:themeColor="text1" w:themeTint="A6"/>
          <w:sz w:val="20"/>
        </w:rPr>
        <w:t xml:space="preserve">      </w:t>
      </w:r>
      <w:r w:rsidRPr="00D600E4">
        <w:rPr>
          <w:rFonts w:ascii="Georgia" w:hAnsi="Georgia"/>
          <w:color w:val="595959" w:themeColor="text1" w:themeTint="A6"/>
          <w:sz w:val="20"/>
          <w:u w:val="single"/>
        </w:rPr>
        <w:t>Mercedaria</w:t>
      </w:r>
      <w:r>
        <w:rPr>
          <w:rFonts w:ascii="Georgia" w:hAnsi="Georgia"/>
          <w:color w:val="595959" w:themeColor="text1" w:themeTint="A6"/>
          <w:sz w:val="20"/>
          <w:u w:val="single"/>
        </w:rPr>
        <w:t>s</w:t>
      </w:r>
      <w:r w:rsidRPr="00D600E4">
        <w:rPr>
          <w:rFonts w:ascii="Georgia" w:hAnsi="Georgia"/>
          <w:color w:val="595959" w:themeColor="text1" w:themeTint="A6"/>
          <w:sz w:val="20"/>
          <w:u w:val="single"/>
        </w:rPr>
        <w:t xml:space="preserve"> Misioneras de Bérriz</w:t>
      </w:r>
    </w:p>
    <w:p w:rsidR="00905CC2" w:rsidRPr="00D600E4" w:rsidRDefault="00905CC2" w:rsidP="00905CC2">
      <w:pPr>
        <w:spacing w:after="0" w:line="240" w:lineRule="auto"/>
        <w:jc w:val="both"/>
        <w:rPr>
          <w:rFonts w:ascii="Georgia" w:hAnsi="Georgia"/>
          <w:color w:val="595959" w:themeColor="text1" w:themeTint="A6"/>
          <w:sz w:val="20"/>
        </w:rPr>
      </w:pPr>
      <w:r>
        <w:rPr>
          <w:rFonts w:ascii="Georgia" w:hAnsi="Georgia"/>
          <w:color w:val="595959" w:themeColor="text1" w:themeTint="A6"/>
          <w:sz w:val="20"/>
        </w:rPr>
        <w:tab/>
        <w:t xml:space="preserve">               </w:t>
      </w:r>
      <w:r w:rsidRPr="00D600E4">
        <w:rPr>
          <w:rFonts w:ascii="Georgia" w:hAnsi="Georgia"/>
          <w:color w:val="595959" w:themeColor="text1" w:themeTint="A6"/>
          <w:sz w:val="20"/>
        </w:rPr>
        <w:t>México - Centroamérica</w:t>
      </w:r>
    </w:p>
    <w:p w:rsidR="00905CC2" w:rsidRDefault="00905CC2" w:rsidP="00CB26AD">
      <w:pPr>
        <w:spacing w:after="0" w:line="240" w:lineRule="auto"/>
        <w:jc w:val="center"/>
        <w:rPr>
          <w:b/>
          <w:u w:val="single"/>
        </w:rPr>
      </w:pPr>
    </w:p>
    <w:p w:rsidR="00905CC2" w:rsidRDefault="00905CC2" w:rsidP="00CB26AD">
      <w:pPr>
        <w:spacing w:after="0" w:line="240" w:lineRule="auto"/>
        <w:jc w:val="center"/>
        <w:rPr>
          <w:b/>
          <w:u w:val="single"/>
        </w:rPr>
      </w:pPr>
    </w:p>
    <w:p w:rsidR="00905CC2" w:rsidRPr="00905CC2" w:rsidRDefault="00905CC2" w:rsidP="00CB26AD">
      <w:pPr>
        <w:spacing w:after="0" w:line="240" w:lineRule="auto"/>
        <w:jc w:val="center"/>
        <w:rPr>
          <w:b/>
          <w:u w:val="double"/>
        </w:rPr>
      </w:pPr>
    </w:p>
    <w:p w:rsidR="006D6D4A" w:rsidRPr="00905CC2" w:rsidRDefault="00905CC2" w:rsidP="00905CC2">
      <w:pPr>
        <w:spacing w:after="0" w:line="240" w:lineRule="auto"/>
        <w:jc w:val="right"/>
        <w:rPr>
          <w:b/>
          <w:u w:val="double"/>
        </w:rPr>
      </w:pPr>
      <w:r>
        <w:rPr>
          <w:b/>
          <w:u w:val="double"/>
        </w:rPr>
        <w:t>“</w:t>
      </w:r>
      <w:r w:rsidR="002C1D7D" w:rsidRPr="00905CC2">
        <w:rPr>
          <w:b/>
          <w:u w:val="double"/>
        </w:rPr>
        <w:t xml:space="preserve">DIA DE MUERTOS </w:t>
      </w:r>
      <w:r w:rsidR="001D0649">
        <w:rPr>
          <w:b/>
          <w:u w:val="double"/>
        </w:rPr>
        <w:t>A LA MEXICANA</w:t>
      </w:r>
      <w:r>
        <w:rPr>
          <w:b/>
          <w:u w:val="double"/>
        </w:rPr>
        <w:t>”</w:t>
      </w:r>
    </w:p>
    <w:p w:rsidR="00CB26AD" w:rsidRPr="00CB26AD" w:rsidRDefault="00CB26AD" w:rsidP="00CB26AD">
      <w:pPr>
        <w:spacing w:after="0" w:line="240" w:lineRule="auto"/>
        <w:jc w:val="both"/>
        <w:rPr>
          <w:rFonts w:cs="Arial"/>
        </w:rPr>
      </w:pPr>
    </w:p>
    <w:p w:rsidR="00CB26AD" w:rsidRDefault="00CB26AD" w:rsidP="00CB26AD">
      <w:pPr>
        <w:spacing w:after="0" w:line="240" w:lineRule="auto"/>
        <w:jc w:val="both"/>
        <w:rPr>
          <w:rFonts w:cs="Arial"/>
        </w:rPr>
      </w:pPr>
    </w:p>
    <w:p w:rsidR="002C1D7D" w:rsidRPr="00CB26AD" w:rsidRDefault="00905CC2" w:rsidP="00CB26AD">
      <w:pPr>
        <w:spacing w:after="0" w:line="240" w:lineRule="auto"/>
        <w:jc w:val="both"/>
        <w:rPr>
          <w:rFonts w:cs="Arial"/>
        </w:rPr>
      </w:pPr>
      <w:r w:rsidRPr="00CB26AD">
        <w:rPr>
          <w:rFonts w:cs="Arial"/>
          <w:noProof/>
        </w:rPr>
        <w:drawing>
          <wp:anchor distT="0" distB="0" distL="114300" distR="114300" simplePos="0" relativeHeight="251663872" behindDoc="0" locked="0" layoutInCell="1" allowOverlap="1" wp14:anchorId="7D57EAFB" wp14:editId="30DEA289">
            <wp:simplePos x="0" y="0"/>
            <wp:positionH relativeFrom="margin">
              <wp:posOffset>3832225</wp:posOffset>
            </wp:positionH>
            <wp:positionV relativeFrom="margin">
              <wp:posOffset>1356995</wp:posOffset>
            </wp:positionV>
            <wp:extent cx="1779905" cy="2809875"/>
            <wp:effectExtent l="0" t="0" r="0" b="0"/>
            <wp:wrapSquare wrapText="bothSides"/>
            <wp:docPr id="1" name="Imagen 1" descr="C:\Users\einzunza\Desktop\IMG_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nzunza\Desktop\IMG_89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0" t="3007"/>
                    <a:stretch/>
                  </pic:blipFill>
                  <pic:spPr bwMode="auto">
                    <a:xfrm>
                      <a:off x="0" y="0"/>
                      <a:ext cx="177990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7D" w:rsidRPr="00CB26AD">
        <w:rPr>
          <w:rFonts w:cs="Arial"/>
        </w:rPr>
        <w:t xml:space="preserve">El 2 de noviembre la liturgia recuerda </w:t>
      </w:r>
      <w:r w:rsidR="00A16DFC" w:rsidRPr="00CB26AD">
        <w:rPr>
          <w:rFonts w:cs="Arial"/>
        </w:rPr>
        <w:t xml:space="preserve">de manera especial </w:t>
      </w:r>
      <w:r w:rsidR="002C1D7D" w:rsidRPr="00CB26AD">
        <w:rPr>
          <w:rFonts w:cs="Arial"/>
        </w:rPr>
        <w:t xml:space="preserve">a </w:t>
      </w:r>
      <w:r w:rsidR="00A16DFC" w:rsidRPr="00CB26AD">
        <w:rPr>
          <w:rFonts w:cs="Arial"/>
        </w:rPr>
        <w:t xml:space="preserve">todas </w:t>
      </w:r>
      <w:r w:rsidR="002C1D7D" w:rsidRPr="00CB26AD">
        <w:rPr>
          <w:rFonts w:cs="Arial"/>
        </w:rPr>
        <w:t xml:space="preserve">las personas que </w:t>
      </w:r>
      <w:r w:rsidR="005539D2" w:rsidRPr="00CB26AD">
        <w:rPr>
          <w:rFonts w:cs="Arial"/>
        </w:rPr>
        <w:t xml:space="preserve">nos precedieron </w:t>
      </w:r>
      <w:r w:rsidR="001B1C86" w:rsidRPr="00CB26AD">
        <w:rPr>
          <w:rFonts w:cs="Arial"/>
        </w:rPr>
        <w:t>y en oración universalmente la</w:t>
      </w:r>
      <w:r w:rsidR="00A16DFC" w:rsidRPr="00CB26AD">
        <w:rPr>
          <w:rFonts w:cs="Arial"/>
        </w:rPr>
        <w:t>s recordamos.</w:t>
      </w:r>
    </w:p>
    <w:p w:rsidR="00CB26AD" w:rsidRPr="00CB26AD" w:rsidRDefault="00CB26AD" w:rsidP="00CB26AD">
      <w:pPr>
        <w:spacing w:after="0" w:line="240" w:lineRule="auto"/>
        <w:jc w:val="both"/>
        <w:rPr>
          <w:rFonts w:cs="Arial"/>
        </w:rPr>
      </w:pPr>
    </w:p>
    <w:p w:rsidR="00EB7566" w:rsidRPr="00CB26AD" w:rsidRDefault="002C1D7D" w:rsidP="00CB26AD">
      <w:pPr>
        <w:spacing w:after="0" w:line="240" w:lineRule="auto"/>
        <w:jc w:val="both"/>
        <w:rPr>
          <w:rFonts w:cs="Arial"/>
        </w:rPr>
      </w:pPr>
      <w:r w:rsidRPr="00CB26AD">
        <w:rPr>
          <w:rFonts w:cs="Arial"/>
        </w:rPr>
        <w:t xml:space="preserve">En el folklore mexicano esta fecha se celebra festivamente con </w:t>
      </w:r>
      <w:r w:rsidRPr="00CB26AD">
        <w:rPr>
          <w:rFonts w:cs="Arial"/>
          <w:i/>
        </w:rPr>
        <w:t>“calaveras”</w:t>
      </w:r>
      <w:r w:rsidR="003D3CD9" w:rsidRPr="00CB26AD">
        <w:rPr>
          <w:rFonts w:cs="Arial"/>
          <w:i/>
        </w:rPr>
        <w:t>,</w:t>
      </w:r>
      <w:r w:rsidR="003D3CD9" w:rsidRPr="00CB26AD">
        <w:rPr>
          <w:rFonts w:cs="Arial"/>
        </w:rPr>
        <w:t xml:space="preserve"> </w:t>
      </w:r>
      <w:r w:rsidRPr="00CB26AD">
        <w:rPr>
          <w:rFonts w:cs="Arial"/>
        </w:rPr>
        <w:t xml:space="preserve">versos </w:t>
      </w:r>
      <w:r w:rsidR="003D3CD9" w:rsidRPr="00CB26AD">
        <w:rPr>
          <w:rFonts w:cs="Arial"/>
        </w:rPr>
        <w:t xml:space="preserve">en broma </w:t>
      </w:r>
      <w:r w:rsidRPr="00CB26AD">
        <w:rPr>
          <w:rFonts w:cs="Arial"/>
        </w:rPr>
        <w:t xml:space="preserve">que se </w:t>
      </w:r>
      <w:r w:rsidR="003D3CD9" w:rsidRPr="00CB26AD">
        <w:rPr>
          <w:rFonts w:cs="Arial"/>
        </w:rPr>
        <w:t xml:space="preserve">dedican </w:t>
      </w:r>
      <w:r w:rsidRPr="00CB26AD">
        <w:rPr>
          <w:rFonts w:cs="Arial"/>
        </w:rPr>
        <w:t xml:space="preserve">especialmente </w:t>
      </w:r>
      <w:r w:rsidR="0052107D" w:rsidRPr="00CB26AD">
        <w:rPr>
          <w:rFonts w:cs="Arial"/>
        </w:rPr>
        <w:t>a una person</w:t>
      </w:r>
      <w:r w:rsidR="00EB7566" w:rsidRPr="00CB26AD">
        <w:rPr>
          <w:rFonts w:cs="Arial"/>
        </w:rPr>
        <w:t>a, también s</w:t>
      </w:r>
      <w:r w:rsidR="00077164" w:rsidRPr="00CB26AD">
        <w:rPr>
          <w:rFonts w:cs="Arial"/>
        </w:rPr>
        <w:t>e</w:t>
      </w:r>
      <w:r w:rsidRPr="00CB26AD">
        <w:rPr>
          <w:rFonts w:cs="Arial"/>
        </w:rPr>
        <w:t xml:space="preserve"> </w:t>
      </w:r>
      <w:r w:rsidR="00077164" w:rsidRPr="00CB26AD">
        <w:rPr>
          <w:rFonts w:cs="Arial"/>
        </w:rPr>
        <w:t xml:space="preserve">regalan </w:t>
      </w:r>
      <w:r w:rsidRPr="00CB26AD">
        <w:rPr>
          <w:rFonts w:cs="Arial"/>
        </w:rPr>
        <w:t xml:space="preserve">calaveras </w:t>
      </w:r>
      <w:r w:rsidR="00077164" w:rsidRPr="00CB26AD">
        <w:rPr>
          <w:rFonts w:cs="Arial"/>
        </w:rPr>
        <w:t>de azúcar</w:t>
      </w:r>
      <w:r w:rsidR="00C80327" w:rsidRPr="00CB26AD">
        <w:rPr>
          <w:rFonts w:cs="Arial"/>
        </w:rPr>
        <w:t>, hechas artesanalmente</w:t>
      </w:r>
      <w:r w:rsidR="00077164" w:rsidRPr="00CB26AD">
        <w:rPr>
          <w:rFonts w:cs="Arial"/>
        </w:rPr>
        <w:t xml:space="preserve"> con el nombre de la persona a quien se quiere hacer un regalo de broma</w:t>
      </w:r>
    </w:p>
    <w:p w:rsidR="00CB26AD" w:rsidRPr="00CB26AD" w:rsidRDefault="00CB26AD" w:rsidP="00CB26AD">
      <w:pPr>
        <w:spacing w:after="0" w:line="240" w:lineRule="auto"/>
        <w:jc w:val="both"/>
        <w:rPr>
          <w:rFonts w:cs="Arial"/>
        </w:rPr>
      </w:pPr>
    </w:p>
    <w:p w:rsidR="00CF66BF" w:rsidRPr="00CB26AD" w:rsidRDefault="00CB26AD" w:rsidP="00CB26AD">
      <w:pPr>
        <w:spacing w:after="0" w:line="240" w:lineRule="auto"/>
        <w:jc w:val="both"/>
        <w:rPr>
          <w:rFonts w:cs="Arial"/>
        </w:rPr>
      </w:pPr>
      <w:r w:rsidRPr="00CB26AD">
        <w:rPr>
          <w:rFonts w:cs="Arial"/>
        </w:rPr>
        <w:t xml:space="preserve">En nuestro colegio, el Instituto de la Ver-Cruz, en Guadalajara, Jalisco, </w:t>
      </w:r>
      <w:proofErr w:type="spellStart"/>
      <w:r w:rsidRPr="00CB26AD">
        <w:rPr>
          <w:rFonts w:cs="Arial"/>
        </w:rPr>
        <w:t>Méx</w:t>
      </w:r>
      <w:proofErr w:type="spellEnd"/>
      <w:r w:rsidRPr="00CB26AD">
        <w:rPr>
          <w:rFonts w:cs="Arial"/>
        </w:rPr>
        <w:t>.,</w:t>
      </w:r>
      <w:r w:rsidR="00CF66BF" w:rsidRPr="00CB26AD">
        <w:rPr>
          <w:rFonts w:cs="Arial"/>
        </w:rPr>
        <w:t xml:space="preserve"> esta fiesta no pasa desapercibida y este año la clásica </w:t>
      </w:r>
      <w:r w:rsidR="00CF66BF" w:rsidRPr="00CB26AD">
        <w:rPr>
          <w:rFonts w:cs="Arial"/>
          <w:i/>
        </w:rPr>
        <w:t>“catrina”</w:t>
      </w:r>
      <w:r w:rsidR="00711699" w:rsidRPr="00CB26AD">
        <w:rPr>
          <w:rFonts w:cs="Arial"/>
          <w:i/>
        </w:rPr>
        <w:t>,</w:t>
      </w:r>
      <w:r w:rsidR="00CF66BF" w:rsidRPr="00CB26AD">
        <w:rPr>
          <w:rFonts w:cs="Arial"/>
        </w:rPr>
        <w:t xml:space="preserve"> como otros años tuvo su estilo e</w:t>
      </w:r>
      <w:r w:rsidR="008B07E3" w:rsidRPr="00CB26AD">
        <w:rPr>
          <w:rFonts w:cs="Arial"/>
        </w:rPr>
        <w:t>special</w:t>
      </w:r>
      <w:r w:rsidR="00A571C8" w:rsidRPr="00CB26AD">
        <w:rPr>
          <w:rFonts w:cs="Arial"/>
        </w:rPr>
        <w:t xml:space="preserve"> de hacerse presente en la fiesta</w:t>
      </w:r>
      <w:r w:rsidR="008B07E3" w:rsidRPr="00CB26AD">
        <w:rPr>
          <w:rFonts w:cs="Arial"/>
        </w:rPr>
        <w:t>. La catrina fue creada</w:t>
      </w:r>
      <w:r w:rsidR="00CF66BF" w:rsidRPr="00CB26AD">
        <w:rPr>
          <w:rFonts w:cs="Arial"/>
        </w:rPr>
        <w:t xml:space="preserve"> por el </w:t>
      </w:r>
      <w:r w:rsidR="00E66309" w:rsidRPr="00CB26AD">
        <w:rPr>
          <w:rFonts w:cs="Arial"/>
        </w:rPr>
        <w:t xml:space="preserve">dibujante y </w:t>
      </w:r>
      <w:r w:rsidR="00CF66BF" w:rsidRPr="00CB26AD">
        <w:rPr>
          <w:rFonts w:cs="Arial"/>
        </w:rPr>
        <w:t>caricaturista mexicano</w:t>
      </w:r>
      <w:r w:rsidR="00E66309" w:rsidRPr="00CB26AD">
        <w:rPr>
          <w:rFonts w:cs="Arial"/>
        </w:rPr>
        <w:t xml:space="preserve"> José Guadalupe </w:t>
      </w:r>
      <w:r w:rsidR="00CF66BF" w:rsidRPr="00CB26AD">
        <w:rPr>
          <w:rFonts w:cs="Arial"/>
        </w:rPr>
        <w:t>Posadas que el famoso pintor Diego de Rivera introdujo en sus pinturas de arte popular mexicano.</w:t>
      </w:r>
    </w:p>
    <w:p w:rsidR="00CB26AD" w:rsidRPr="00CB26AD" w:rsidRDefault="00CB26AD" w:rsidP="00CB26AD">
      <w:pPr>
        <w:spacing w:after="0" w:line="240" w:lineRule="auto"/>
        <w:jc w:val="center"/>
        <w:rPr>
          <w:rFonts w:cs="Arial"/>
          <w:noProof/>
        </w:rPr>
      </w:pPr>
    </w:p>
    <w:p w:rsidR="00256398" w:rsidRPr="00CB26AD" w:rsidRDefault="00CB26AD" w:rsidP="001F40D6">
      <w:pPr>
        <w:spacing w:after="0" w:line="240" w:lineRule="auto"/>
        <w:jc w:val="both"/>
        <w:rPr>
          <w:rFonts w:cs="Arial"/>
        </w:rPr>
      </w:pPr>
      <w:r w:rsidRPr="00CB26AD">
        <w:rPr>
          <w:rFonts w:cs="Arial"/>
          <w:noProof/>
        </w:rPr>
        <w:drawing>
          <wp:anchor distT="0" distB="0" distL="114300" distR="114300" simplePos="0" relativeHeight="251666944" behindDoc="0" locked="0" layoutInCell="1" allowOverlap="1" wp14:anchorId="1E70EB6B" wp14:editId="6D042C6E">
            <wp:simplePos x="0" y="0"/>
            <wp:positionH relativeFrom="margin">
              <wp:posOffset>-3810</wp:posOffset>
            </wp:positionH>
            <wp:positionV relativeFrom="margin">
              <wp:posOffset>5596255</wp:posOffset>
            </wp:positionV>
            <wp:extent cx="3670935" cy="2447925"/>
            <wp:effectExtent l="0" t="0" r="0" b="0"/>
            <wp:wrapSquare wrapText="bothSides"/>
            <wp:docPr id="2" name="Imagen 2" descr="C:\Users\einzunza\Desktop\IMG_9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inzunza\Desktop\IMG_9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3109" w:rsidRPr="00CB26AD">
        <w:rPr>
          <w:rFonts w:cs="Arial"/>
        </w:rPr>
        <w:t xml:space="preserve">En los amplios patios del colegio, por la noche, hubo una </w:t>
      </w:r>
      <w:r w:rsidR="007F3109" w:rsidRPr="00CB26AD">
        <w:rPr>
          <w:rFonts w:cs="Arial"/>
          <w:i/>
        </w:rPr>
        <w:t>“pasarela de catrinas”</w:t>
      </w:r>
      <w:r w:rsidR="007F3109" w:rsidRPr="00CB26AD">
        <w:rPr>
          <w:rFonts w:cs="Arial"/>
        </w:rPr>
        <w:t xml:space="preserve"> de lo más pintoresco y simpático; modelaron sobre una alfombra roja una alumna de 3ro. </w:t>
      </w:r>
      <w:r w:rsidR="009A0FCC" w:rsidRPr="00CB26AD">
        <w:rPr>
          <w:rFonts w:cs="Arial"/>
        </w:rPr>
        <w:t>d</w:t>
      </w:r>
      <w:r w:rsidR="007F3109" w:rsidRPr="00CB26AD">
        <w:rPr>
          <w:rFonts w:cs="Arial"/>
        </w:rPr>
        <w:t xml:space="preserve">e Preparatoria con una pequeña de </w:t>
      </w:r>
      <w:r w:rsidR="00F949EC" w:rsidRPr="00CB26AD">
        <w:rPr>
          <w:rFonts w:cs="Arial"/>
        </w:rPr>
        <w:t>K</w:t>
      </w:r>
      <w:r w:rsidR="007F3109" w:rsidRPr="00CB26AD">
        <w:rPr>
          <w:rFonts w:cs="Arial"/>
        </w:rPr>
        <w:t>índer</w:t>
      </w:r>
      <w:r w:rsidR="00F949EC" w:rsidRPr="00CB26AD">
        <w:rPr>
          <w:rFonts w:cs="Arial"/>
        </w:rPr>
        <w:t>,</w:t>
      </w:r>
      <w:r w:rsidR="007F3109" w:rsidRPr="00CB26AD">
        <w:rPr>
          <w:rFonts w:cs="Arial"/>
        </w:rPr>
        <w:t xml:space="preserve"> ambas vestidas de catrinas, con</w:t>
      </w:r>
      <w:r w:rsidR="00865049" w:rsidRPr="00CB26AD">
        <w:rPr>
          <w:rFonts w:cs="Arial"/>
        </w:rPr>
        <w:t xml:space="preserve"> elegantes </w:t>
      </w:r>
      <w:r w:rsidR="007F3109" w:rsidRPr="00CB26AD">
        <w:rPr>
          <w:rFonts w:cs="Arial"/>
        </w:rPr>
        <w:t>vestidos largos</w:t>
      </w:r>
      <w:r w:rsidR="009A0FCC" w:rsidRPr="00CB26AD">
        <w:rPr>
          <w:rFonts w:cs="Arial"/>
        </w:rPr>
        <w:t>, guantes, sombreros de ala grande</w:t>
      </w:r>
      <w:r w:rsidR="003454F8" w:rsidRPr="00CB26AD">
        <w:rPr>
          <w:rFonts w:cs="Arial"/>
        </w:rPr>
        <w:t xml:space="preserve"> y por sus cuerpos dibujadas en blanco las costillas y huesos simulando el cuerpo de un</w:t>
      </w:r>
      <w:r w:rsidR="004461FD" w:rsidRPr="00CB26AD">
        <w:rPr>
          <w:rFonts w:cs="Arial"/>
        </w:rPr>
        <w:t>a joven muerta.</w:t>
      </w:r>
      <w:r>
        <w:rPr>
          <w:rFonts w:cs="Arial"/>
        </w:rPr>
        <w:t xml:space="preserve"> </w:t>
      </w:r>
      <w:r w:rsidR="00DB4570" w:rsidRPr="00CB26AD">
        <w:rPr>
          <w:rFonts w:cs="Arial"/>
        </w:rPr>
        <w:t>Fueron muy aplaudidas ya que luego pasearon por todo el patio en donde los padres de familia</w:t>
      </w:r>
      <w:r>
        <w:rPr>
          <w:rFonts w:cs="Arial"/>
        </w:rPr>
        <w:t xml:space="preserve"> con sus hijas e hijo</w:t>
      </w:r>
      <w:r w:rsidR="00DB4570" w:rsidRPr="00CB26AD">
        <w:rPr>
          <w:rFonts w:cs="Arial"/>
        </w:rPr>
        <w:t>s admiraban los altares de muerto</w:t>
      </w:r>
      <w:r w:rsidR="003608D4" w:rsidRPr="00CB26AD">
        <w:rPr>
          <w:rFonts w:cs="Arial"/>
        </w:rPr>
        <w:t>s</w:t>
      </w:r>
      <w:r w:rsidR="00DB4570" w:rsidRPr="00CB26AD">
        <w:rPr>
          <w:rFonts w:cs="Arial"/>
        </w:rPr>
        <w:t xml:space="preserve"> que las alumnas de los diferentes </w:t>
      </w:r>
      <w:r>
        <w:rPr>
          <w:rFonts w:cs="Arial"/>
        </w:rPr>
        <w:t xml:space="preserve">grados arreglaron creativamente </w:t>
      </w:r>
      <w:r w:rsidR="00DB4570" w:rsidRPr="00CB26AD">
        <w:rPr>
          <w:rFonts w:cs="Arial"/>
        </w:rPr>
        <w:t xml:space="preserve">con la imprescindible flor </w:t>
      </w:r>
      <w:r w:rsidR="00E544D2" w:rsidRPr="00CB26AD">
        <w:rPr>
          <w:rFonts w:cs="Arial"/>
        </w:rPr>
        <w:t xml:space="preserve">amarilla </w:t>
      </w:r>
      <w:r w:rsidR="00DB4570" w:rsidRPr="00CB26AD">
        <w:rPr>
          <w:rFonts w:cs="Arial"/>
        </w:rPr>
        <w:t xml:space="preserve">de </w:t>
      </w:r>
      <w:proofErr w:type="spellStart"/>
      <w:r w:rsidR="00DB4570" w:rsidRPr="00CB26AD">
        <w:rPr>
          <w:rFonts w:cs="Arial"/>
        </w:rPr>
        <w:t>zempoazuchil</w:t>
      </w:r>
      <w:proofErr w:type="spellEnd"/>
      <w:r>
        <w:rPr>
          <w:rFonts w:cs="Arial"/>
        </w:rPr>
        <w:t xml:space="preserve">, típica del día de muertos. </w:t>
      </w:r>
      <w:r w:rsidR="00DB4570" w:rsidRPr="00CB26AD">
        <w:rPr>
          <w:rFonts w:cs="Arial"/>
        </w:rPr>
        <w:t xml:space="preserve">Colocan en cada altar las fotografías de diferentes personajes con </w:t>
      </w:r>
      <w:r w:rsidR="00AE2356" w:rsidRPr="00CB26AD">
        <w:rPr>
          <w:rFonts w:cs="Arial"/>
        </w:rPr>
        <w:t xml:space="preserve">velas, </w:t>
      </w:r>
      <w:r w:rsidR="00DB4570" w:rsidRPr="00CB26AD">
        <w:rPr>
          <w:rFonts w:cs="Arial"/>
        </w:rPr>
        <w:t>veladoras</w:t>
      </w:r>
      <w:r w:rsidR="00AE2356" w:rsidRPr="00CB26AD">
        <w:rPr>
          <w:rFonts w:cs="Arial"/>
        </w:rPr>
        <w:t xml:space="preserve"> </w:t>
      </w:r>
      <w:r>
        <w:rPr>
          <w:rFonts w:cs="Arial"/>
        </w:rPr>
        <w:t>y comidas que a la persona muerta</w:t>
      </w:r>
      <w:r w:rsidR="00DB4570" w:rsidRPr="00CB26AD">
        <w:rPr>
          <w:rFonts w:cs="Arial"/>
        </w:rPr>
        <w:t xml:space="preserve"> le gustaban en vida: pan, vino y diferentes platillos mexicanos.</w:t>
      </w:r>
      <w:r w:rsidR="007D6880" w:rsidRPr="00CB26AD">
        <w:rPr>
          <w:rFonts w:cs="Arial"/>
        </w:rPr>
        <w:t xml:space="preserve"> Las alumnas de los grados de secundaria </w:t>
      </w:r>
      <w:r w:rsidR="00CC3EF9" w:rsidRPr="00CB26AD">
        <w:rPr>
          <w:rFonts w:cs="Arial"/>
        </w:rPr>
        <w:t>c</w:t>
      </w:r>
      <w:r w:rsidR="00E77AC7" w:rsidRPr="00CB26AD">
        <w:rPr>
          <w:rFonts w:cs="Arial"/>
        </w:rPr>
        <w:t xml:space="preserve">olocaron </w:t>
      </w:r>
      <w:r w:rsidR="007D6880" w:rsidRPr="00CB26AD">
        <w:rPr>
          <w:rFonts w:cs="Arial"/>
        </w:rPr>
        <w:t>la fotografía de las primeras Mercedarias</w:t>
      </w:r>
      <w:r>
        <w:rPr>
          <w:rFonts w:cs="Arial"/>
        </w:rPr>
        <w:t xml:space="preserve"> Misioneras de Bérriz y una alumna</w:t>
      </w:r>
      <w:r w:rsidR="007D6880" w:rsidRPr="00CB26AD">
        <w:rPr>
          <w:rFonts w:cs="Arial"/>
        </w:rPr>
        <w:t xml:space="preserve"> explicaba su vida, fecha de entrada, lugares donde había misionado, etc.</w:t>
      </w:r>
    </w:p>
    <w:p w:rsidR="00256398" w:rsidRPr="00CB26AD" w:rsidRDefault="00256398" w:rsidP="00CB26AD">
      <w:pPr>
        <w:spacing w:after="0" w:line="240" w:lineRule="auto"/>
        <w:jc w:val="both"/>
        <w:rPr>
          <w:rFonts w:cs="Arial"/>
        </w:rPr>
      </w:pPr>
      <w:r w:rsidRPr="00CB26AD">
        <w:rPr>
          <w:rFonts w:cs="Arial"/>
        </w:rPr>
        <w:lastRenderedPageBreak/>
        <w:t xml:space="preserve">En los corredores </w:t>
      </w:r>
      <w:r w:rsidR="00E77AC7" w:rsidRPr="00CB26AD">
        <w:rPr>
          <w:rFonts w:cs="Arial"/>
        </w:rPr>
        <w:t xml:space="preserve">elaboraron </w:t>
      </w:r>
      <w:r w:rsidRPr="00CB26AD">
        <w:rPr>
          <w:rFonts w:cs="Arial"/>
        </w:rPr>
        <w:t xml:space="preserve">creativos tapetes de diferentes semillas de colores </w:t>
      </w:r>
      <w:r w:rsidR="00E77AC7" w:rsidRPr="00CB26AD">
        <w:rPr>
          <w:rFonts w:cs="Arial"/>
        </w:rPr>
        <w:t xml:space="preserve">con diversas </w:t>
      </w:r>
      <w:r w:rsidRPr="00CB26AD">
        <w:rPr>
          <w:rFonts w:cs="Arial"/>
        </w:rPr>
        <w:t xml:space="preserve">caras de </w:t>
      </w:r>
      <w:r w:rsidRPr="001F40D6">
        <w:rPr>
          <w:rFonts w:cs="Arial"/>
          <w:i/>
        </w:rPr>
        <w:t>“catrinas”.</w:t>
      </w:r>
    </w:p>
    <w:p w:rsidR="00FA1EFC" w:rsidRPr="00CB26AD" w:rsidRDefault="00FA1EFC" w:rsidP="00CB26AD">
      <w:pPr>
        <w:spacing w:after="0" w:line="240" w:lineRule="auto"/>
        <w:jc w:val="center"/>
        <w:rPr>
          <w:rFonts w:cs="Arial"/>
        </w:rPr>
      </w:pPr>
      <w:r w:rsidRPr="00CB26AD">
        <w:rPr>
          <w:rFonts w:cs="Arial"/>
          <w:noProof/>
        </w:rPr>
        <w:drawing>
          <wp:anchor distT="0" distB="0" distL="114300" distR="114300" simplePos="0" relativeHeight="251660288" behindDoc="0" locked="0" layoutInCell="1" allowOverlap="1">
            <wp:simplePos x="2838450" y="1238250"/>
            <wp:positionH relativeFrom="margin">
              <wp:align>right</wp:align>
            </wp:positionH>
            <wp:positionV relativeFrom="margin">
              <wp:align>top</wp:align>
            </wp:positionV>
            <wp:extent cx="2096197" cy="3143250"/>
            <wp:effectExtent l="0" t="0" r="0" b="0"/>
            <wp:wrapSquare wrapText="bothSides"/>
            <wp:docPr id="4" name="Imagen 4" descr="C:\Users\einzunza\Desktop\IMG_9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inzunza\Desktop\IMG_92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97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7EE2" w:rsidRPr="00CB26AD" w:rsidRDefault="00FD57B2" w:rsidP="00CB26AD">
      <w:pPr>
        <w:spacing w:after="0" w:line="240" w:lineRule="auto"/>
        <w:jc w:val="both"/>
        <w:rPr>
          <w:rFonts w:cs="Arial"/>
        </w:rPr>
      </w:pPr>
      <w:r w:rsidRPr="00CB26AD">
        <w:rPr>
          <w:rFonts w:cs="Arial"/>
        </w:rPr>
        <w:t>Hubo puestos de dulces y artesanías típica</w:t>
      </w:r>
      <w:r w:rsidR="001F40D6">
        <w:rPr>
          <w:rFonts w:cs="Arial"/>
        </w:rPr>
        <w:t>s</w:t>
      </w:r>
      <w:r w:rsidR="00A141F1" w:rsidRPr="00CB26AD">
        <w:rPr>
          <w:rFonts w:cs="Arial"/>
        </w:rPr>
        <w:t xml:space="preserve"> de México, Guatemala y El Salvador.</w:t>
      </w:r>
    </w:p>
    <w:p w:rsidR="001F40D6" w:rsidRDefault="001F40D6" w:rsidP="00CB26AD">
      <w:pPr>
        <w:spacing w:after="0" w:line="240" w:lineRule="auto"/>
        <w:jc w:val="both"/>
        <w:rPr>
          <w:rFonts w:cs="Arial"/>
        </w:rPr>
      </w:pPr>
    </w:p>
    <w:p w:rsidR="00F92445" w:rsidRDefault="00DB7EE2" w:rsidP="00CB26AD">
      <w:pPr>
        <w:spacing w:after="0" w:line="240" w:lineRule="auto"/>
        <w:jc w:val="both"/>
        <w:rPr>
          <w:rFonts w:cs="Arial"/>
        </w:rPr>
      </w:pPr>
      <w:r w:rsidRPr="00CB26AD">
        <w:rPr>
          <w:rFonts w:cs="Arial"/>
        </w:rPr>
        <w:t xml:space="preserve">¡Ah!, para quienes conocen el colegio, detrás de la mampara donde está la estatua de la Virgen de la Merced </w:t>
      </w:r>
      <w:r w:rsidR="0035562C" w:rsidRPr="00CB26AD">
        <w:rPr>
          <w:rFonts w:cs="Arial"/>
        </w:rPr>
        <w:t xml:space="preserve">se ubicaba </w:t>
      </w:r>
      <w:r w:rsidRPr="00CB26AD">
        <w:rPr>
          <w:rFonts w:cs="Arial"/>
        </w:rPr>
        <w:t xml:space="preserve">el panteón dedicado a los </w:t>
      </w:r>
      <w:r w:rsidRPr="001F40D6">
        <w:rPr>
          <w:rFonts w:cs="Arial"/>
          <w:i/>
        </w:rPr>
        <w:t>“cristeros”.</w:t>
      </w:r>
      <w:r w:rsidRPr="00CB26AD">
        <w:rPr>
          <w:rFonts w:cs="Arial"/>
        </w:rPr>
        <w:t xml:space="preserve"> Un movimiento cristiano </w:t>
      </w:r>
      <w:r w:rsidR="00314B16" w:rsidRPr="00CB26AD">
        <w:rPr>
          <w:rFonts w:cs="Arial"/>
        </w:rPr>
        <w:t xml:space="preserve">del siglo pasado </w:t>
      </w:r>
      <w:r w:rsidR="00265383" w:rsidRPr="00CB26AD">
        <w:rPr>
          <w:rFonts w:cs="Arial"/>
        </w:rPr>
        <w:t>que duró varios años</w:t>
      </w:r>
      <w:r w:rsidR="00070192" w:rsidRPr="00CB26AD">
        <w:rPr>
          <w:rFonts w:cs="Arial"/>
        </w:rPr>
        <w:t>,</w:t>
      </w:r>
      <w:r w:rsidR="00265383" w:rsidRPr="00CB26AD">
        <w:rPr>
          <w:rFonts w:cs="Arial"/>
        </w:rPr>
        <w:t xml:space="preserve"> </w:t>
      </w:r>
      <w:r w:rsidRPr="00CB26AD">
        <w:rPr>
          <w:rFonts w:cs="Arial"/>
        </w:rPr>
        <w:t xml:space="preserve">en el cual muchas personas perdieron la vida </w:t>
      </w:r>
      <w:r w:rsidR="00314B16" w:rsidRPr="00CB26AD">
        <w:rPr>
          <w:rFonts w:cs="Arial"/>
        </w:rPr>
        <w:t>por defender su fe</w:t>
      </w:r>
      <w:r w:rsidR="00265383" w:rsidRPr="00CB26AD">
        <w:rPr>
          <w:rFonts w:cs="Arial"/>
        </w:rPr>
        <w:t>.</w:t>
      </w:r>
      <w:r w:rsidR="0055665F" w:rsidRPr="00CB26AD">
        <w:rPr>
          <w:rFonts w:cs="Arial"/>
        </w:rPr>
        <w:t xml:space="preserve"> Las diversas  tumbas </w:t>
      </w:r>
      <w:r w:rsidR="00690655" w:rsidRPr="00CB26AD">
        <w:rPr>
          <w:rFonts w:cs="Arial"/>
        </w:rPr>
        <w:t xml:space="preserve">arregladas </w:t>
      </w:r>
      <w:r w:rsidR="0055665F" w:rsidRPr="00CB26AD">
        <w:rPr>
          <w:rFonts w:cs="Arial"/>
        </w:rPr>
        <w:t xml:space="preserve">con la cruz y tapete de </w:t>
      </w:r>
      <w:r w:rsidR="00042116" w:rsidRPr="00CB26AD">
        <w:rPr>
          <w:rFonts w:cs="Arial"/>
        </w:rPr>
        <w:t xml:space="preserve"> </w:t>
      </w:r>
      <w:proofErr w:type="spellStart"/>
      <w:r w:rsidR="00042116" w:rsidRPr="00CB26AD">
        <w:rPr>
          <w:rFonts w:cs="Arial"/>
        </w:rPr>
        <w:t>zempoazuchil</w:t>
      </w:r>
      <w:proofErr w:type="spellEnd"/>
      <w:r w:rsidR="00042116" w:rsidRPr="00CB26AD">
        <w:rPr>
          <w:rFonts w:cs="Arial"/>
        </w:rPr>
        <w:t>,</w:t>
      </w:r>
      <w:r w:rsidR="00690655" w:rsidRPr="00CB26AD">
        <w:rPr>
          <w:rFonts w:cs="Arial"/>
        </w:rPr>
        <w:t xml:space="preserve"> velas y  veladoras.</w:t>
      </w:r>
      <w:r w:rsidR="001F40D6">
        <w:rPr>
          <w:rFonts w:cs="Arial"/>
        </w:rPr>
        <w:t xml:space="preserve"> La persona</w:t>
      </w:r>
      <w:r w:rsidR="00690655" w:rsidRPr="00CB26AD">
        <w:rPr>
          <w:rFonts w:cs="Arial"/>
        </w:rPr>
        <w:t xml:space="preserve"> mártir narraba su vi</w:t>
      </w:r>
      <w:r w:rsidR="001F40D6">
        <w:rPr>
          <w:rFonts w:cs="Arial"/>
        </w:rPr>
        <w:t>da y forma como la</w:t>
      </w:r>
      <w:r w:rsidR="00690655" w:rsidRPr="00CB26AD">
        <w:rPr>
          <w:rFonts w:cs="Arial"/>
        </w:rPr>
        <w:t xml:space="preserve"> habían matado mientras los </w:t>
      </w:r>
      <w:r w:rsidR="00042116" w:rsidRPr="00CB26AD">
        <w:rPr>
          <w:rFonts w:cs="Arial"/>
        </w:rPr>
        <w:t xml:space="preserve">familiares del difunto </w:t>
      </w:r>
      <w:r w:rsidR="00690655" w:rsidRPr="00CB26AD">
        <w:rPr>
          <w:rFonts w:cs="Arial"/>
        </w:rPr>
        <w:t>lloraban y lloraban</w:t>
      </w:r>
      <w:r w:rsidR="00BC35B2" w:rsidRPr="00CB26AD">
        <w:rPr>
          <w:rFonts w:cs="Arial"/>
        </w:rPr>
        <w:t xml:space="preserve"> sobre la tumba</w:t>
      </w:r>
      <w:r w:rsidR="00690655" w:rsidRPr="00CB26AD">
        <w:rPr>
          <w:rFonts w:cs="Arial"/>
        </w:rPr>
        <w:t>.</w:t>
      </w:r>
      <w:r w:rsidR="00042116" w:rsidRPr="00CB26AD">
        <w:rPr>
          <w:rFonts w:cs="Arial"/>
        </w:rPr>
        <w:t xml:space="preserve"> Todos los personajes históricamente bien ubicados y comentados</w:t>
      </w:r>
      <w:r w:rsidR="00AE2356" w:rsidRPr="00CB26AD">
        <w:rPr>
          <w:rFonts w:cs="Arial"/>
        </w:rPr>
        <w:t xml:space="preserve"> por</w:t>
      </w:r>
      <w:r w:rsidR="00042116" w:rsidRPr="00CB26AD">
        <w:rPr>
          <w:rFonts w:cs="Arial"/>
        </w:rPr>
        <w:t xml:space="preserve"> las alumnas.</w:t>
      </w:r>
    </w:p>
    <w:p w:rsidR="001F40D6" w:rsidRPr="00CB26AD" w:rsidRDefault="001F40D6" w:rsidP="00CB26AD">
      <w:pPr>
        <w:spacing w:after="0" w:line="240" w:lineRule="auto"/>
        <w:jc w:val="both"/>
        <w:rPr>
          <w:rFonts w:cs="Arial"/>
        </w:rPr>
      </w:pPr>
    </w:p>
    <w:p w:rsidR="00FA1EFC" w:rsidRPr="00CB26AD" w:rsidRDefault="00FA1EFC" w:rsidP="00CB26AD">
      <w:pPr>
        <w:spacing w:after="0" w:line="240" w:lineRule="auto"/>
        <w:jc w:val="center"/>
        <w:rPr>
          <w:rFonts w:cs="Arial"/>
        </w:rPr>
      </w:pPr>
    </w:p>
    <w:p w:rsidR="00691FBA" w:rsidRDefault="00691FBA" w:rsidP="00CB26AD">
      <w:pPr>
        <w:spacing w:after="0" w:line="240" w:lineRule="auto"/>
        <w:jc w:val="both"/>
        <w:rPr>
          <w:rFonts w:cs="Arial"/>
        </w:rPr>
      </w:pPr>
    </w:p>
    <w:p w:rsidR="00691FBA" w:rsidRDefault="00691FBA" w:rsidP="00CB26AD">
      <w:pPr>
        <w:spacing w:after="0" w:line="240" w:lineRule="auto"/>
        <w:jc w:val="both"/>
        <w:rPr>
          <w:rFonts w:cs="Arial"/>
        </w:rPr>
      </w:pPr>
    </w:p>
    <w:p w:rsidR="001F40D6" w:rsidRDefault="00F92445" w:rsidP="00CB26AD">
      <w:pPr>
        <w:spacing w:after="0" w:line="240" w:lineRule="auto"/>
        <w:jc w:val="both"/>
        <w:rPr>
          <w:rFonts w:cs="Arial"/>
        </w:rPr>
      </w:pPr>
      <w:bookmarkStart w:id="0" w:name="_GoBack"/>
      <w:bookmarkEnd w:id="0"/>
      <w:r w:rsidRPr="00CB26AD">
        <w:rPr>
          <w:rFonts w:cs="Arial"/>
        </w:rPr>
        <w:t>Al final en un ambiente</w:t>
      </w:r>
      <w:r w:rsidR="001F40D6">
        <w:rPr>
          <w:rFonts w:cs="Arial"/>
        </w:rPr>
        <w:t xml:space="preserve"> alegre y</w:t>
      </w:r>
      <w:r w:rsidR="00CF697A" w:rsidRPr="00CB26AD">
        <w:rPr>
          <w:rFonts w:cs="Arial"/>
        </w:rPr>
        <w:t xml:space="preserve"> familiar</w:t>
      </w:r>
      <w:r w:rsidR="00253EC4" w:rsidRPr="00CB26AD">
        <w:rPr>
          <w:rFonts w:cs="Arial"/>
        </w:rPr>
        <w:t xml:space="preserve">, saboreamos </w:t>
      </w:r>
      <w:r w:rsidR="00CF697A" w:rsidRPr="00CB26AD">
        <w:rPr>
          <w:rFonts w:cs="Arial"/>
        </w:rPr>
        <w:t xml:space="preserve">el típico </w:t>
      </w:r>
      <w:r w:rsidRPr="00CB26AD">
        <w:rPr>
          <w:rFonts w:cs="Arial"/>
        </w:rPr>
        <w:t xml:space="preserve"> pan de muertos con chocolate caliente.</w:t>
      </w:r>
      <w:r w:rsidR="008B16A8" w:rsidRPr="00CB26AD">
        <w:rPr>
          <w:rFonts w:cs="Arial"/>
        </w:rPr>
        <w:t xml:space="preserve"> </w:t>
      </w:r>
    </w:p>
    <w:p w:rsidR="001F40D6" w:rsidRDefault="00691FBA" w:rsidP="00CB26AD">
      <w:pPr>
        <w:spacing w:after="0" w:line="240" w:lineRule="auto"/>
        <w:jc w:val="both"/>
        <w:rPr>
          <w:rFonts w:cs="Arial"/>
        </w:rPr>
      </w:pPr>
      <w:r w:rsidRPr="00CB26AD">
        <w:rPr>
          <w:rFonts w:cs="Arial"/>
          <w:noProof/>
        </w:rPr>
        <w:drawing>
          <wp:anchor distT="0" distB="0" distL="114300" distR="114300" simplePos="0" relativeHeight="251670016" behindDoc="0" locked="0" layoutInCell="1" allowOverlap="1" wp14:anchorId="3FB7F969" wp14:editId="0FE80392">
            <wp:simplePos x="0" y="0"/>
            <wp:positionH relativeFrom="margin">
              <wp:align>left</wp:align>
            </wp:positionH>
            <wp:positionV relativeFrom="margin">
              <wp:posOffset>3586480</wp:posOffset>
            </wp:positionV>
            <wp:extent cx="3399155" cy="2266950"/>
            <wp:effectExtent l="0" t="0" r="0" b="0"/>
            <wp:wrapSquare wrapText="bothSides"/>
            <wp:docPr id="3" name="Imagen 3" descr="C:\Users\einzunza\Desktop\IMG_8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nzunza\Desktop\IMG_89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445" w:rsidRPr="00CB26AD" w:rsidRDefault="008B16A8" w:rsidP="00CB26AD">
      <w:pPr>
        <w:spacing w:after="0" w:line="240" w:lineRule="auto"/>
        <w:jc w:val="both"/>
        <w:rPr>
          <w:rFonts w:cs="Arial"/>
        </w:rPr>
      </w:pPr>
      <w:r w:rsidRPr="00CB26AD">
        <w:rPr>
          <w:rFonts w:cs="Arial"/>
        </w:rPr>
        <w:t>Disf</w:t>
      </w:r>
      <w:r w:rsidR="00AE0DF2" w:rsidRPr="00CB26AD">
        <w:rPr>
          <w:rFonts w:cs="Arial"/>
        </w:rPr>
        <w:t>rutamo</w:t>
      </w:r>
      <w:r w:rsidR="00253EC4" w:rsidRPr="00CB26AD">
        <w:rPr>
          <w:rFonts w:cs="Arial"/>
        </w:rPr>
        <w:t xml:space="preserve">s </w:t>
      </w:r>
      <w:r w:rsidR="001F40D6">
        <w:rPr>
          <w:rFonts w:cs="Arial"/>
        </w:rPr>
        <w:t xml:space="preserve"> con toda la Comunidad E</w:t>
      </w:r>
      <w:r w:rsidR="00AE0DF2" w:rsidRPr="00CB26AD">
        <w:rPr>
          <w:rFonts w:cs="Arial"/>
        </w:rPr>
        <w:t xml:space="preserve">ducativa y familiares </w:t>
      </w:r>
      <w:r w:rsidR="00253EC4" w:rsidRPr="00CB26AD">
        <w:rPr>
          <w:rFonts w:cs="Arial"/>
        </w:rPr>
        <w:t>de una hermosa noche de muertos.</w:t>
      </w:r>
    </w:p>
    <w:p w:rsidR="001F40D6" w:rsidRDefault="001F40D6" w:rsidP="00CB26AD">
      <w:pPr>
        <w:spacing w:after="0" w:line="240" w:lineRule="auto"/>
        <w:jc w:val="both"/>
        <w:rPr>
          <w:rFonts w:cs="Arial"/>
        </w:rPr>
      </w:pPr>
    </w:p>
    <w:p w:rsidR="001F40D6" w:rsidRDefault="001F40D6" w:rsidP="00CB26AD">
      <w:pPr>
        <w:spacing w:after="0" w:line="240" w:lineRule="auto"/>
        <w:jc w:val="both"/>
        <w:rPr>
          <w:rFonts w:cs="Arial"/>
        </w:rPr>
      </w:pPr>
    </w:p>
    <w:p w:rsidR="001F40D6" w:rsidRDefault="001F40D6" w:rsidP="00CB26AD">
      <w:pPr>
        <w:spacing w:after="0" w:line="240" w:lineRule="auto"/>
        <w:jc w:val="both"/>
        <w:rPr>
          <w:rFonts w:cs="Arial"/>
        </w:rPr>
      </w:pPr>
    </w:p>
    <w:p w:rsidR="001F40D6" w:rsidRDefault="001F40D6" w:rsidP="00CB26AD">
      <w:pPr>
        <w:spacing w:after="0" w:line="240" w:lineRule="auto"/>
        <w:jc w:val="both"/>
        <w:rPr>
          <w:rFonts w:cs="Arial"/>
        </w:rPr>
      </w:pPr>
    </w:p>
    <w:p w:rsidR="001F40D6" w:rsidRDefault="001F40D6" w:rsidP="00CB26AD">
      <w:pPr>
        <w:spacing w:after="0" w:line="240" w:lineRule="auto"/>
        <w:jc w:val="both"/>
        <w:rPr>
          <w:rFonts w:cs="Arial"/>
        </w:rPr>
      </w:pPr>
    </w:p>
    <w:p w:rsidR="007F3109" w:rsidRPr="00905CC2" w:rsidRDefault="00DB5E22" w:rsidP="001F40D6">
      <w:pPr>
        <w:spacing w:after="0" w:line="240" w:lineRule="auto"/>
        <w:jc w:val="right"/>
        <w:rPr>
          <w:rFonts w:cs="Arial"/>
          <w:i/>
        </w:rPr>
      </w:pPr>
      <w:r w:rsidRPr="00905CC2">
        <w:rPr>
          <w:rFonts w:cs="Arial"/>
          <w:i/>
        </w:rPr>
        <w:t>Leticia Rentería</w:t>
      </w:r>
      <w:r w:rsidR="00FA1EFC" w:rsidRPr="00905CC2">
        <w:rPr>
          <w:rFonts w:cs="Arial"/>
          <w:i/>
        </w:rPr>
        <w:t xml:space="preserve"> Chávez</w:t>
      </w:r>
      <w:r w:rsidR="001F40D6" w:rsidRPr="00905CC2">
        <w:rPr>
          <w:rFonts w:cs="Arial"/>
          <w:i/>
        </w:rPr>
        <w:t>, MMB</w:t>
      </w:r>
      <w:r w:rsidR="00256398" w:rsidRPr="00905CC2">
        <w:rPr>
          <w:rFonts w:cs="Arial"/>
          <w:i/>
        </w:rPr>
        <w:t xml:space="preserve"> </w:t>
      </w:r>
      <w:r w:rsidR="004461FD" w:rsidRPr="00905CC2">
        <w:rPr>
          <w:rFonts w:cs="Arial"/>
          <w:i/>
        </w:rPr>
        <w:t xml:space="preserve"> </w:t>
      </w:r>
    </w:p>
    <w:sectPr w:rsidR="007F3109" w:rsidRPr="00905CC2" w:rsidSect="006D6D4A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7C" w:rsidRDefault="007B667C" w:rsidP="00905CC2">
      <w:pPr>
        <w:spacing w:after="0" w:line="240" w:lineRule="auto"/>
      </w:pPr>
      <w:r>
        <w:separator/>
      </w:r>
    </w:p>
  </w:endnote>
  <w:endnote w:type="continuationSeparator" w:id="0">
    <w:p w:rsidR="007B667C" w:rsidRDefault="007B667C" w:rsidP="0090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511137"/>
      <w:docPartObj>
        <w:docPartGallery w:val="Page Numbers (Bottom of Page)"/>
        <w:docPartUnique/>
      </w:docPartObj>
    </w:sdtPr>
    <w:sdtEndPr/>
    <w:sdtContent>
      <w:p w:rsidR="00905CC2" w:rsidRDefault="00690DC0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6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15BEE7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UUsg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905CC2" w:rsidRDefault="00905CC2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91FBA" w:rsidRPr="00691FBA">
          <w:rPr>
            <w:noProof/>
            <w:lang w:val="es-ES"/>
          </w:rPr>
          <w:t>1</w:t>
        </w:r>
        <w:r>
          <w:fldChar w:fldCharType="end"/>
        </w:r>
      </w:p>
    </w:sdtContent>
  </w:sdt>
  <w:p w:rsidR="00905CC2" w:rsidRDefault="00905C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7C" w:rsidRDefault="007B667C" w:rsidP="00905CC2">
      <w:pPr>
        <w:spacing w:after="0" w:line="240" w:lineRule="auto"/>
      </w:pPr>
      <w:r>
        <w:separator/>
      </w:r>
    </w:p>
  </w:footnote>
  <w:footnote w:type="continuationSeparator" w:id="0">
    <w:p w:rsidR="007B667C" w:rsidRDefault="007B667C" w:rsidP="00905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7D"/>
    <w:rsid w:val="00042116"/>
    <w:rsid w:val="00070192"/>
    <w:rsid w:val="00077164"/>
    <w:rsid w:val="001B1C86"/>
    <w:rsid w:val="001D0649"/>
    <w:rsid w:val="001F40D6"/>
    <w:rsid w:val="00253EC4"/>
    <w:rsid w:val="00256398"/>
    <w:rsid w:val="00265383"/>
    <w:rsid w:val="002C1D7D"/>
    <w:rsid w:val="00314B16"/>
    <w:rsid w:val="003454F8"/>
    <w:rsid w:val="0035562C"/>
    <w:rsid w:val="003608D4"/>
    <w:rsid w:val="003D3CD9"/>
    <w:rsid w:val="004461FD"/>
    <w:rsid w:val="0052107D"/>
    <w:rsid w:val="005539D2"/>
    <w:rsid w:val="0055665F"/>
    <w:rsid w:val="00690655"/>
    <w:rsid w:val="00690DC0"/>
    <w:rsid w:val="00691FBA"/>
    <w:rsid w:val="00695B70"/>
    <w:rsid w:val="006D6D4A"/>
    <w:rsid w:val="00711699"/>
    <w:rsid w:val="0075025F"/>
    <w:rsid w:val="00790BB0"/>
    <w:rsid w:val="007B667C"/>
    <w:rsid w:val="007D6880"/>
    <w:rsid w:val="007F3109"/>
    <w:rsid w:val="00865049"/>
    <w:rsid w:val="00897907"/>
    <w:rsid w:val="008B07E3"/>
    <w:rsid w:val="008B16A8"/>
    <w:rsid w:val="00905CC2"/>
    <w:rsid w:val="00923C44"/>
    <w:rsid w:val="009A0FCC"/>
    <w:rsid w:val="00A141F1"/>
    <w:rsid w:val="00A16DFC"/>
    <w:rsid w:val="00A32945"/>
    <w:rsid w:val="00A54E3F"/>
    <w:rsid w:val="00A571C8"/>
    <w:rsid w:val="00AE0DF2"/>
    <w:rsid w:val="00AE2356"/>
    <w:rsid w:val="00B12328"/>
    <w:rsid w:val="00BC35B2"/>
    <w:rsid w:val="00C3030E"/>
    <w:rsid w:val="00C80327"/>
    <w:rsid w:val="00CB26AD"/>
    <w:rsid w:val="00CC3EF9"/>
    <w:rsid w:val="00CF66BF"/>
    <w:rsid w:val="00CF697A"/>
    <w:rsid w:val="00DB4570"/>
    <w:rsid w:val="00DB5E22"/>
    <w:rsid w:val="00DB7EE2"/>
    <w:rsid w:val="00E544D2"/>
    <w:rsid w:val="00E66309"/>
    <w:rsid w:val="00E77AC7"/>
    <w:rsid w:val="00EB7566"/>
    <w:rsid w:val="00F3595E"/>
    <w:rsid w:val="00F92445"/>
    <w:rsid w:val="00F949EC"/>
    <w:rsid w:val="00FA1EFC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E313FE-F9E0-47C2-B53F-0C1DE366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EF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5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5CC2"/>
  </w:style>
  <w:style w:type="paragraph" w:styleId="Piedepgina">
    <w:name w:val="footer"/>
    <w:basedOn w:val="Normal"/>
    <w:link w:val="PiedepginaCar"/>
    <w:uiPriority w:val="99"/>
    <w:unhideWhenUsed/>
    <w:rsid w:val="00905C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5243-FDB0-4BDE-AA5B-3A85B772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Mercedarias Misioneras de Berriz</dc:creator>
  <cp:lastModifiedBy>PAUSA</cp:lastModifiedBy>
  <cp:revision>3</cp:revision>
  <cp:lastPrinted>2013-11-20T22:20:00Z</cp:lastPrinted>
  <dcterms:created xsi:type="dcterms:W3CDTF">2013-11-20T22:20:00Z</dcterms:created>
  <dcterms:modified xsi:type="dcterms:W3CDTF">2013-11-20T22:21:00Z</dcterms:modified>
</cp:coreProperties>
</file>